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8"/>
        <w:gridCol w:w="265"/>
        <w:gridCol w:w="2608"/>
        <w:gridCol w:w="265"/>
        <w:gridCol w:w="2608"/>
        <w:gridCol w:w="265"/>
        <w:gridCol w:w="2608"/>
      </w:tblGrid>
      <w:tr w:rsidR="00C01A04" w:rsidRPr="00C01A04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C01A04" w:rsidRDefault="00674CD6" w:rsidP="00B539B0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B539B0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C01A04" w:rsidRPr="00C01A04" w:rsidRDefault="00674CD6" w:rsidP="00B539B0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C01A04" w:rsidRPr="00C01A04" w:rsidRDefault="00C01A04" w:rsidP="00B539B0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C01A04" w:rsidRPr="00C01A04" w:rsidRDefault="00C01A04" w:rsidP="00B539B0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C01A04" w:rsidRPr="00C01A04" w:rsidRDefault="00C01A04" w:rsidP="00C01A04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C01A04" w:rsidRPr="00C01A04" w:rsidRDefault="00C01A04" w:rsidP="00B539B0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C01A04" w:rsidRPr="00C01A04" w:rsidRDefault="00C01A04" w:rsidP="00C01A04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C01A04" w:rsidRPr="00C01A04" w:rsidRDefault="00C01A04" w:rsidP="00B539B0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C01A04" w:rsidRPr="00C01A04" w:rsidRDefault="00C01A04" w:rsidP="00C01A04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C01A04" w:rsidRPr="00C01A04">
        <w:trPr>
          <w:trHeight w:hRule="exact" w:val="91"/>
        </w:trPr>
        <w:tc>
          <w:tcPr>
            <w:tcW w:w="2608" w:type="dxa"/>
            <w:shd w:val="clear" w:color="auto" w:fill="auto"/>
          </w:tcPr>
          <w:p w:rsidR="00C01A04" w:rsidRPr="00C01A04" w:rsidRDefault="00C01A04" w:rsidP="00B539B0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C01A04" w:rsidRPr="00C01A04" w:rsidRDefault="00C01A04" w:rsidP="00B539B0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C01A04" w:rsidRPr="00C01A04" w:rsidRDefault="00C01A04" w:rsidP="00C01A04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C01A04" w:rsidRPr="00C01A04" w:rsidRDefault="00C01A04" w:rsidP="00B539B0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C01A04" w:rsidRPr="00C01A04" w:rsidRDefault="00C01A04" w:rsidP="00C01A04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C01A04" w:rsidRPr="00C01A04" w:rsidRDefault="00C01A04" w:rsidP="00B539B0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C01A04" w:rsidRPr="00C01A04" w:rsidRDefault="00C01A04" w:rsidP="00C01A04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>. 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674CD6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674CD6" w:rsidRPr="00C01A04" w:rsidRDefault="00674CD6" w:rsidP="00674CD6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</w:t>
            </w:r>
            <w:r w:rsidR="009B280C">
              <w:rPr>
                <w:rFonts w:ascii="Arial" w:hAnsi="Arial" w:cs="Arial"/>
                <w:b/>
                <w:color w:val="00B050"/>
                <w:sz w:val="14"/>
                <w:szCs w:val="14"/>
              </w:rPr>
              <w:t xml:space="preserve"> Biogone.com.au</w:t>
            </w:r>
          </w:p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674CD6" w:rsidRPr="00C01A04" w:rsidTr="00674CD6">
        <w:trPr>
          <w:trHeight w:hRule="exact" w:val="91"/>
        </w:trPr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674CD6" w:rsidRPr="00C01A04" w:rsidRDefault="00674CD6" w:rsidP="00674CD6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573"/>
        </w:trPr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  <w:tcMar>
              <w:top w:w="57" w:type="dxa"/>
              <w:bottom w:w="57" w:type="dxa"/>
            </w:tcMar>
          </w:tcPr>
          <w:p w:rsidR="009B280C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Sealed with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Landfill-Biodegradble</w:t>
            </w:r>
          </w:p>
          <w:p w:rsidR="009B280C" w:rsidRPr="00C01A04" w:rsidRDefault="009B280C" w:rsidP="005C1B6A">
            <w:pPr>
              <w:ind w:left="142" w:right="142"/>
              <w:jc w:val="center"/>
              <w:rPr>
                <w:rFonts w:ascii="Arial" w:hAnsi="Arial" w:cs="Arial"/>
                <w:b/>
                <w:color w:val="00B05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B050"/>
                <w:sz w:val="14"/>
                <w:szCs w:val="14"/>
              </w:rPr>
              <w:t>Packing tape Biogone.com.au</w:t>
            </w:r>
          </w:p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  <w:tr w:rsidR="009B280C" w:rsidRPr="00C01A04" w:rsidTr="005C1B6A">
        <w:trPr>
          <w:trHeight w:hRule="exact" w:val="91"/>
        </w:trPr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5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  <w:tc>
          <w:tcPr>
            <w:tcW w:w="2608" w:type="dxa"/>
            <w:shd w:val="clear" w:color="auto" w:fill="auto"/>
          </w:tcPr>
          <w:p w:rsidR="009B280C" w:rsidRPr="00C01A04" w:rsidRDefault="009B280C" w:rsidP="005C1B6A">
            <w:pPr>
              <w:ind w:left="142" w:right="142"/>
              <w:rPr>
                <w:color w:val="00B050"/>
                <w:sz w:val="14"/>
                <w:szCs w:val="14"/>
              </w:rPr>
            </w:pPr>
          </w:p>
        </w:tc>
      </w:tr>
    </w:tbl>
    <w:p w:rsidR="001E7034" w:rsidRPr="00C01A04" w:rsidRDefault="001E7034" w:rsidP="00B539B0">
      <w:pPr>
        <w:ind w:left="142" w:right="142"/>
        <w:rPr>
          <w:color w:val="00B050"/>
          <w:sz w:val="2"/>
        </w:rPr>
      </w:pPr>
    </w:p>
    <w:sectPr w:rsidR="001E7034" w:rsidRPr="00C01A04" w:rsidSect="00B539B0">
      <w:type w:val="continuous"/>
      <w:pgSz w:w="11907" w:h="16839" w:code="9"/>
      <w:pgMar w:top="904" w:right="340" w:bottom="340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95637"/>
    <w:rsid w:val="00144EC8"/>
    <w:rsid w:val="001E7034"/>
    <w:rsid w:val="00374B19"/>
    <w:rsid w:val="00424C22"/>
    <w:rsid w:val="00674CD6"/>
    <w:rsid w:val="007D2019"/>
    <w:rsid w:val="00995637"/>
    <w:rsid w:val="009B280C"/>
    <w:rsid w:val="009F497A"/>
    <w:rsid w:val="00B539B0"/>
    <w:rsid w:val="00C01A04"/>
    <w:rsid w:val="00F0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DF"/>
    <w:rPr>
      <w:noProof/>
      <w:sz w:val="24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es-E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Iberica s.a.</Company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</cp:lastModifiedBy>
  <cp:revision>2</cp:revision>
  <cp:lastPrinted>2018-03-15T04:52:00Z</cp:lastPrinted>
  <dcterms:created xsi:type="dcterms:W3CDTF">2018-03-15T05:06:00Z</dcterms:created>
  <dcterms:modified xsi:type="dcterms:W3CDTF">2018-03-15T05:06:00Z</dcterms:modified>
</cp:coreProperties>
</file>